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bCs/>
          <w:i w:val="0"/>
          <w:caps w:val="0"/>
          <w:color w:val="000000"/>
          <w:spacing w:val="0"/>
          <w:sz w:val="24"/>
          <w:szCs w:val="24"/>
          <w:u w:val="none"/>
          <w:shd w:val="clear" w:fill="FFFFFF"/>
          <w:lang w:eastAsia="zh-CN"/>
        </w:rPr>
      </w:pPr>
      <w:r>
        <w:rPr>
          <w:rFonts w:hint="eastAsia" w:ascii="宋体" w:hAnsi="宋体" w:eastAsia="宋体" w:cs="宋体"/>
          <w:b/>
          <w:bCs/>
          <w:i w:val="0"/>
          <w:caps w:val="0"/>
          <w:color w:val="000000"/>
          <w:spacing w:val="0"/>
          <w:sz w:val="24"/>
          <w:szCs w:val="24"/>
          <w:u w:val="none"/>
          <w:shd w:val="clear" w:fill="FFFFFF"/>
        </w:rPr>
        <w:t>疫情防控</w:t>
      </w:r>
      <w:r>
        <w:rPr>
          <w:rFonts w:hint="eastAsia" w:ascii="宋体" w:hAnsi="宋体" w:eastAsia="宋体" w:cs="宋体"/>
          <w:b/>
          <w:bCs/>
          <w:i w:val="0"/>
          <w:caps w:val="0"/>
          <w:color w:val="000000"/>
          <w:spacing w:val="0"/>
          <w:sz w:val="24"/>
          <w:szCs w:val="24"/>
          <w:u w:val="none"/>
          <w:shd w:val="clear" w:fill="FFFFFF"/>
          <w:lang w:eastAsia="zh-CN"/>
        </w:rPr>
        <w:t>小贴士：</w:t>
      </w:r>
    </w:p>
    <w:p>
      <w:pPr>
        <w:keepNext w:val="0"/>
        <w:keepLines w:val="0"/>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i w:val="0"/>
          <w:caps w:val="0"/>
          <w:color w:val="000000"/>
          <w:spacing w:val="0"/>
          <w:sz w:val="24"/>
          <w:szCs w:val="24"/>
          <w:u w:val="none"/>
          <w:shd w:val="clear" w:fill="FFFFFF"/>
        </w:rPr>
      </w:pPr>
      <w:r>
        <w:rPr>
          <w:rFonts w:hint="eastAsia" w:ascii="宋体" w:hAnsi="宋体" w:eastAsia="宋体" w:cs="宋体"/>
          <w:i w:val="0"/>
          <w:caps w:val="0"/>
          <w:color w:val="000000"/>
          <w:spacing w:val="0"/>
          <w:sz w:val="24"/>
          <w:szCs w:val="24"/>
          <w:u w:val="none"/>
          <w:shd w:val="clear" w:fill="FFFFFF"/>
          <w:lang w:eastAsia="zh-CN"/>
        </w:rPr>
        <w:t>请</w:t>
      </w:r>
      <w:r>
        <w:rPr>
          <w:rFonts w:hint="eastAsia" w:ascii="宋体" w:hAnsi="宋体" w:eastAsia="宋体" w:cs="宋体"/>
          <w:i w:val="0"/>
          <w:caps w:val="0"/>
          <w:color w:val="000000"/>
          <w:spacing w:val="0"/>
          <w:sz w:val="24"/>
          <w:szCs w:val="24"/>
          <w:u w:val="none"/>
          <w:shd w:val="clear" w:fill="FFFFFF"/>
        </w:rPr>
        <w:t>大家加强寒假期间的自我防护</w:t>
      </w:r>
      <w:r>
        <w:rPr>
          <w:rFonts w:hint="eastAsia" w:ascii="宋体" w:hAnsi="宋体" w:eastAsia="宋体" w:cs="宋体"/>
          <w:i w:val="0"/>
          <w:caps w:val="0"/>
          <w:color w:val="000000"/>
          <w:spacing w:val="0"/>
          <w:sz w:val="24"/>
          <w:szCs w:val="24"/>
          <w:u w:val="none"/>
          <w:shd w:val="clear" w:fill="FFFFFF"/>
          <w:lang w:eastAsia="zh-CN"/>
        </w:rPr>
        <w:t>，</w:t>
      </w:r>
      <w:r>
        <w:rPr>
          <w:rFonts w:hint="eastAsia" w:ascii="宋体" w:hAnsi="宋体" w:eastAsia="宋体" w:cs="宋体"/>
          <w:i w:val="0"/>
          <w:caps w:val="0"/>
          <w:color w:val="000000"/>
          <w:spacing w:val="0"/>
          <w:sz w:val="24"/>
          <w:szCs w:val="24"/>
          <w:u w:val="none"/>
          <w:shd w:val="clear" w:fill="FFFFFF"/>
        </w:rPr>
        <w:t>自觉养成健康生活习惯，随身携带口罩和免洗手消毒剂等物品；室内经常开窗通风，保持空气流通；注意勤洗手，咳嗽、打喷嚏时注意遮挡；提醒有发热、咳嗽等症状人员及时就医，不参加聚集性活动；在公共交通工具、电梯等密闭场所时要全程规范佩戴口罩；主动向社区和单位报备个人及家庭成员疫情重点地区旅居史和人员接触史；提倡春节期间不串门拜年，使用微信、视频、电话等非接触拜年；置办年货时，不购买来源不明的进口冷冻食品，不从中高风险地区、国（境）外网购、海淘物品；接收快递包裹、在家清洗冷链食品时，佩戴一次性手套，打开货物前对其包装用酒精消毒；不邀约中高风险地区所在设区市来苏人员聚会聚餐，有流感等症状尽量不参加，家庭聚会尽量控制在10人以下。</w:t>
      </w:r>
    </w:p>
    <w:p>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i w:val="0"/>
          <w:caps w:val="0"/>
          <w:color w:val="000000"/>
          <w:spacing w:val="0"/>
          <w:sz w:val="24"/>
          <w:szCs w:val="24"/>
          <w:u w:val="none"/>
          <w:shd w:val="clear" w:fill="FFFFFF"/>
          <w:lang w:eastAsia="zh-CN"/>
        </w:rPr>
      </w:pPr>
    </w:p>
    <w:p>
      <w:pPr>
        <w:keepNext w:val="0"/>
        <w:keepLines w:val="0"/>
        <w:pageBreakBefore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b/>
          <w:bCs/>
          <w:i w:val="0"/>
          <w:caps w:val="0"/>
          <w:color w:val="000000"/>
          <w:spacing w:val="0"/>
          <w:sz w:val="24"/>
          <w:szCs w:val="24"/>
          <w:u w:val="none"/>
          <w:shd w:val="clear" w:fill="FFFFFF"/>
          <w:lang w:eastAsia="zh-CN"/>
        </w:rPr>
      </w:pPr>
      <w:bookmarkStart w:id="0" w:name="_GoBack"/>
      <w:r>
        <w:rPr>
          <w:rFonts w:hint="eastAsia" w:ascii="宋体" w:hAnsi="宋体" w:eastAsia="宋体" w:cs="宋体"/>
          <w:b/>
          <w:bCs/>
          <w:i w:val="0"/>
          <w:caps w:val="0"/>
          <w:color w:val="000000"/>
          <w:spacing w:val="0"/>
          <w:sz w:val="24"/>
          <w:szCs w:val="24"/>
          <w:u w:val="none"/>
          <w:shd w:val="clear" w:fill="FFFFFF"/>
          <w:lang w:eastAsia="zh-CN"/>
        </w:rPr>
        <w:t>参考信息：</w:t>
      </w:r>
    </w:p>
    <w:p>
      <w:pPr>
        <w:keepNext w:val="0"/>
        <w:keepLines w:val="0"/>
        <w:pageBreakBefore w:val="0"/>
        <w:numPr>
          <w:ilvl w:val="0"/>
          <w:numId w:val="1"/>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s="宋体"/>
          <w:i w:val="0"/>
          <w:iCs w:val="0"/>
          <w:caps w:val="0"/>
          <w:color w:val="000000"/>
          <w:spacing w:val="0"/>
          <w:sz w:val="24"/>
          <w:szCs w:val="24"/>
          <w:u w:val="none"/>
          <w:shd w:val="clear" w:fill="FFFFFF"/>
        </w:rPr>
      </w:pPr>
      <w:r>
        <w:rPr>
          <w:rFonts w:hint="eastAsia" w:ascii="宋体" w:hAnsi="宋体" w:eastAsia="宋体" w:cs="宋体"/>
          <w:i w:val="0"/>
          <w:iCs w:val="0"/>
          <w:caps w:val="0"/>
          <w:color w:val="000000"/>
          <w:spacing w:val="0"/>
          <w:sz w:val="24"/>
          <w:szCs w:val="24"/>
          <w:u w:val="none"/>
          <w:shd w:val="clear" w:fill="FFFFFF"/>
          <w:lang w:eastAsia="zh-CN"/>
        </w:rPr>
        <w:t>“</w:t>
      </w:r>
      <w:r>
        <w:rPr>
          <w:rFonts w:hint="eastAsia" w:ascii="宋体" w:hAnsi="宋体" w:eastAsia="宋体" w:cs="宋体"/>
          <w:i w:val="0"/>
          <w:iCs w:val="0"/>
          <w:caps w:val="0"/>
          <w:color w:val="000000"/>
          <w:spacing w:val="0"/>
          <w:sz w:val="24"/>
          <w:szCs w:val="24"/>
          <w:u w:val="none"/>
          <w:shd w:val="clear" w:fill="FFFFFF"/>
        </w:rPr>
        <w:t>返乡人员如何划定？国家卫健委最新回应</w:t>
      </w:r>
      <w:r>
        <w:rPr>
          <w:rFonts w:hint="eastAsia" w:ascii="宋体" w:hAnsi="宋体" w:eastAsia="宋体" w:cs="宋体"/>
          <w:i w:val="0"/>
          <w:iCs w:val="0"/>
          <w:caps w:val="0"/>
          <w:color w:val="000000"/>
          <w:spacing w:val="0"/>
          <w:sz w:val="24"/>
          <w:szCs w:val="24"/>
          <w:u w:val="none"/>
          <w:shd w:val="clear" w:fill="FFFFFF"/>
          <w:lang w:eastAsia="zh-CN"/>
        </w:rPr>
        <w:t>”（来源于江苏新闻广播微信公众号）</w:t>
      </w:r>
      <w:r>
        <w:rPr>
          <w:rFonts w:hint="eastAsia" w:ascii="宋体" w:hAnsi="宋体" w:eastAsia="宋体" w:cs="宋体"/>
          <w:i w:val="0"/>
          <w:iCs w:val="0"/>
          <w:caps w:val="0"/>
          <w:color w:val="000000"/>
          <w:spacing w:val="0"/>
          <w:sz w:val="24"/>
          <w:szCs w:val="24"/>
          <w:u w:val="none"/>
          <w:shd w:val="clear" w:fill="FFFFFF"/>
        </w:rPr>
        <w:t>https://mp.weixin.qq.com/s/Op5ZX7qaxmI17WgSdjqbXg</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C8AEC"/>
    <w:multiLevelType w:val="singleLevel"/>
    <w:tmpl w:val="0A8C8AE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8A20B3"/>
    <w:rsid w:val="408B6B26"/>
    <w:rsid w:val="778A20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2021-01-21T04:55:00Z</dcterms:created>
  <dc:creator>文蚊</dc:creator>
  <cp:lastModifiedBy>文蚊</cp:lastModifiedBy>
  <dcterms:modified xsi:type="dcterms:W3CDTF">2021-01-21T05:11:53Z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