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常州大学研究生开题报告会程序及内容要求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一、研究生学位论文开题报告会可按下列程序进行：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．专家组组长宣布报告会开始；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．研究生陈述开题报告，时间一般为：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分钟；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．专家和其他出席者提问，研究生回答问题；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．专家组组长评议与总结；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．专家组评定成绩并在开题报告书上签字。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二、研究生学位论文开题报告应包括以下内容：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．论文选题的目的、意义和研究动态：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①课题来源，相关科研项目的研究现状、国内外研究进展比较分析；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②本选题的理论意义或应用价值；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③本选题的主要研究内容、重点与难点、关键技术或主要创新。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．研究方案：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①技术方案（技术路线、技术措施）；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②实施方案所需的条件（技术条件、实验条件）；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③适当的前期探索实验结果；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④要解决的主要问题和技术关键；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⑤预期能达到的目标，可期望的创新成果；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⑥可能遇到的困难及对策；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⑦研究计划进度。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．主要参考文献目录：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①较全面地列出对开题报告有参考价值的文献，及在开题报告中引用他人的学术观点或学术成果所涉及的文献；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②参考文献应按在开题报告中出现的顺序列出；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③参考文献的数量，硕士学位论文开题报告一般不得少于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④参考文献应能反映国内外新的学术成果，且一般应有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1/2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左右的外文文献；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⑤参考文献书写格式应符合《常州大学学位论文撰写规范》的要求。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三、研究生学位论文开题报告由专家组进行评审并给出成绩。成绩考核以合格、不合格记。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．具备下列条件者，开题报告成绩为合格：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①选题恰当，有一定的理论或应用价值，有较高的起点和一定的新意；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②具有独立搜集和综合分析资料的基本能力，能掌握本研究方向的国内外动态，学术思想清晰；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③研究方案基本可行，基本掌握技术关键，对可能遇到的主要问题，分析基本正确，开题条件基本具备；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④有适当的前期实验工作；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⑤研究工作计划安排合理，经费预算可行；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⑥口头陈述流利、简练，并能较正确地回答专家的提问。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．有下列问题之一者，开题报告成绩为不合格：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①选题不当，达不到研究生培养目标的要求；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②选题明显与培养方向（学科）不符；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③阅读的参考文献数量不足，水平不高，本人的综合分析能力较低；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④研究方法简单，研究目标过低，不具创新性；技术路线错误，达不到预期目标；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⑤没有前期探索实验；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⑥口头表述杂乱。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jY2MGNhNDhjYjdkNzMzNDBlMDMyZWZiMmM5NDIifQ=="/>
  </w:docVars>
  <w:rsids>
    <w:rsidRoot w:val="00DB6871"/>
    <w:rsid w:val="00065B0C"/>
    <w:rsid w:val="00461EF8"/>
    <w:rsid w:val="00DB6871"/>
    <w:rsid w:val="20F071D3"/>
    <w:rsid w:val="4A223C9D"/>
    <w:rsid w:val="4E4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916</Characters>
  <Lines>7</Lines>
  <Paragraphs>1</Paragraphs>
  <TotalTime>0</TotalTime>
  <ScaleCrop>false</ScaleCrop>
  <LinksUpToDate>false</LinksUpToDate>
  <CharactersWithSpaces>926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2019-09-24T02:28:00Z</dcterms:created>
  <dc:creator>lenovo</dc:creator>
  <cp:lastModifiedBy>Vanessa Gui</cp:lastModifiedBy>
  <dcterms:modified xsi:type="dcterms:W3CDTF">2022-10-11T05:51:26Z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9FE352C45A5D40BABFD77A07D557C0C7</vt:lpwstr>
  </property>
</Properties>
</file>